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C4" w:rsidRPr="00AD1AE5" w:rsidRDefault="00AD1AE5" w:rsidP="00AD1AE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AD1AE5">
        <w:rPr>
          <w:sz w:val="24"/>
          <w:szCs w:val="24"/>
        </w:rPr>
        <w:t>Wetumpka Water Works and Sewer Board</w:t>
      </w:r>
    </w:p>
    <w:p w:rsidR="00AD1AE5" w:rsidRPr="00AD1AE5" w:rsidRDefault="00AD1AE5" w:rsidP="00AD1AE5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AD1AE5">
        <w:rPr>
          <w:sz w:val="24"/>
          <w:szCs w:val="24"/>
        </w:rPr>
        <w:t>P.O.</w:t>
      </w:r>
      <w:proofErr w:type="gramEnd"/>
      <w:r w:rsidRPr="00AD1AE5">
        <w:rPr>
          <w:sz w:val="24"/>
          <w:szCs w:val="24"/>
        </w:rPr>
        <w:t xml:space="preserve">  </w:t>
      </w:r>
      <w:proofErr w:type="gramStart"/>
      <w:r w:rsidRPr="00AD1AE5">
        <w:rPr>
          <w:sz w:val="24"/>
          <w:szCs w:val="24"/>
        </w:rPr>
        <w:t>Box  69</w:t>
      </w:r>
      <w:proofErr w:type="gramEnd"/>
    </w:p>
    <w:p w:rsidR="00AD1AE5" w:rsidRPr="00AD1AE5" w:rsidRDefault="00AD1AE5" w:rsidP="00AD1AE5">
      <w:pPr>
        <w:spacing w:after="0" w:line="240" w:lineRule="auto"/>
        <w:jc w:val="center"/>
        <w:rPr>
          <w:sz w:val="24"/>
          <w:szCs w:val="24"/>
        </w:rPr>
      </w:pPr>
      <w:r w:rsidRPr="00AD1AE5">
        <w:rPr>
          <w:sz w:val="24"/>
          <w:szCs w:val="24"/>
        </w:rPr>
        <w:t>2909 Elmore Road</w:t>
      </w:r>
    </w:p>
    <w:p w:rsidR="00AD1AE5" w:rsidRDefault="00AD1AE5" w:rsidP="00AD1AE5">
      <w:pPr>
        <w:spacing w:after="0" w:line="240" w:lineRule="auto"/>
        <w:jc w:val="center"/>
        <w:rPr>
          <w:sz w:val="24"/>
          <w:szCs w:val="24"/>
        </w:rPr>
      </w:pPr>
      <w:r w:rsidRPr="00AD1AE5">
        <w:rPr>
          <w:sz w:val="24"/>
          <w:szCs w:val="24"/>
        </w:rPr>
        <w:t>Wetumpka, Alabama 36092</w:t>
      </w:r>
    </w:p>
    <w:p w:rsidR="00AD1AE5" w:rsidRDefault="00AD1AE5" w:rsidP="00AD1A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 (334) 567-8404</w:t>
      </w:r>
    </w:p>
    <w:p w:rsidR="00AD1AE5" w:rsidRDefault="00AD1AE5" w:rsidP="00AD1A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Fax (334) 567-8410</w:t>
      </w:r>
    </w:p>
    <w:bookmarkEnd w:id="0"/>
    <w:p w:rsidR="00AD1AE5" w:rsidRDefault="00AD1AE5" w:rsidP="00AD1AE5">
      <w:pPr>
        <w:spacing w:line="240" w:lineRule="auto"/>
        <w:jc w:val="center"/>
        <w:rPr>
          <w:sz w:val="24"/>
          <w:szCs w:val="24"/>
        </w:rPr>
      </w:pPr>
    </w:p>
    <w:p w:rsidR="00AD1AE5" w:rsidRDefault="00AD1AE5" w:rsidP="00AD1AE5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TAMPERING FEES</w:t>
      </w:r>
    </w:p>
    <w:p w:rsidR="00AD1AE5" w:rsidRDefault="00AD1AE5" w:rsidP="00AD1AE5">
      <w:pPr>
        <w:spacing w:line="240" w:lineRule="auto"/>
        <w:rPr>
          <w:sz w:val="24"/>
          <w:szCs w:val="24"/>
        </w:rPr>
      </w:pPr>
    </w:p>
    <w:p w:rsidR="00AD1AE5" w:rsidRDefault="00AD1AE5" w:rsidP="00AD1A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 its regularly scheduled Board Meeting on October 27</w:t>
      </w:r>
      <w:r w:rsidRPr="00AD1A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2016, the Board approved the following Tampering fees:</w:t>
      </w:r>
    </w:p>
    <w:p w:rsidR="00AD1AE5" w:rsidRDefault="00AD1AE5" w:rsidP="00AD1AE5">
      <w:pPr>
        <w:spacing w:line="240" w:lineRule="auto"/>
        <w:rPr>
          <w:sz w:val="28"/>
          <w:szCs w:val="28"/>
        </w:rPr>
      </w:pPr>
    </w:p>
    <w:p w:rsidR="00AD1AE5" w:rsidRDefault="00AD1AE5" w:rsidP="00AD1A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proofErr w:type="gramStart"/>
      <w:r>
        <w:rPr>
          <w:sz w:val="28"/>
          <w:szCs w:val="28"/>
        </w:rPr>
        <w:t>OFFENSE :</w:t>
      </w:r>
      <w:proofErr w:type="gramEnd"/>
      <w:r>
        <w:rPr>
          <w:sz w:val="28"/>
          <w:szCs w:val="28"/>
        </w:rPr>
        <w:t xml:space="preserve">                   $150.00</w:t>
      </w:r>
    </w:p>
    <w:p w:rsidR="00AD1AE5" w:rsidRDefault="00AD1AE5" w:rsidP="00AD1A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SECOND OFFENSE:               $300.00</w:t>
      </w:r>
    </w:p>
    <w:p w:rsidR="00AD1AE5" w:rsidRDefault="00AD1AE5" w:rsidP="00AD1A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THIRD OFFENSE:                    $500.00</w:t>
      </w:r>
    </w:p>
    <w:p w:rsidR="00AD1AE5" w:rsidRDefault="00AD1AE5" w:rsidP="00AD1AE5">
      <w:pPr>
        <w:spacing w:line="240" w:lineRule="auto"/>
        <w:rPr>
          <w:sz w:val="28"/>
          <w:szCs w:val="28"/>
        </w:rPr>
      </w:pPr>
    </w:p>
    <w:p w:rsidR="00AD1AE5" w:rsidRPr="00AD1AE5" w:rsidRDefault="00AD1AE5" w:rsidP="00AD1A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includes cut locks, unauthorized connections such as bypassing the meter.</w:t>
      </w:r>
    </w:p>
    <w:sectPr w:rsidR="00AD1AE5" w:rsidRPr="00AD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E5"/>
    <w:rsid w:val="000D0FFB"/>
    <w:rsid w:val="00AD1AE5"/>
    <w:rsid w:val="00D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Hines</dc:creator>
  <cp:lastModifiedBy>Pam Hines</cp:lastModifiedBy>
  <cp:revision>2</cp:revision>
  <cp:lastPrinted>2018-01-19T20:53:00Z</cp:lastPrinted>
  <dcterms:created xsi:type="dcterms:W3CDTF">2018-01-19T20:45:00Z</dcterms:created>
  <dcterms:modified xsi:type="dcterms:W3CDTF">2018-01-19T21:28:00Z</dcterms:modified>
</cp:coreProperties>
</file>